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7F" w:rsidRPr="00441D2D" w:rsidRDefault="00482855" w:rsidP="00717EE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441D2D">
        <w:rPr>
          <w:rFonts w:ascii="Calibri" w:hAnsi="Calibri"/>
          <w:b/>
          <w:sz w:val="28"/>
          <w:szCs w:val="28"/>
        </w:rPr>
        <w:t>Medical-Competency Evaluation</w:t>
      </w:r>
    </w:p>
    <w:p w:rsidR="00482855" w:rsidRPr="00441D2D" w:rsidRDefault="00482855" w:rsidP="00717EE8">
      <w:pPr>
        <w:jc w:val="center"/>
        <w:rPr>
          <w:rFonts w:ascii="Calibri" w:hAnsi="Calibri"/>
          <w:b/>
          <w:sz w:val="28"/>
          <w:szCs w:val="28"/>
        </w:rPr>
      </w:pPr>
    </w:p>
    <w:p w:rsidR="00482855" w:rsidRPr="00441D2D" w:rsidRDefault="00482855" w:rsidP="00482855">
      <w:pPr>
        <w:rPr>
          <w:rFonts w:ascii="Calibri" w:hAnsi="Calibri"/>
          <w:b/>
          <w:caps/>
          <w:sz w:val="22"/>
          <w:szCs w:val="22"/>
        </w:rPr>
      </w:pPr>
      <w:r w:rsidRPr="00441D2D">
        <w:rPr>
          <w:rFonts w:ascii="Calibri" w:hAnsi="Calibri"/>
          <w:b/>
          <w:bCs/>
          <w:caps/>
          <w:sz w:val="22"/>
          <w:szCs w:val="22"/>
        </w:rPr>
        <w:t>I.</w:t>
      </w:r>
      <w:r w:rsidRPr="00441D2D">
        <w:rPr>
          <w:rFonts w:ascii="Calibri" w:hAnsi="Calibri"/>
          <w:b/>
          <w:caps/>
          <w:sz w:val="22"/>
          <w:szCs w:val="22"/>
        </w:rPr>
        <w:t xml:space="preserve">  General Policies and Procedures</w:t>
      </w:r>
    </w:p>
    <w:p w:rsidR="00CB0EA1" w:rsidRDefault="00401BB4" w:rsidP="00482855">
      <w:pPr>
        <w:widowControl w:val="0"/>
        <w:numPr>
          <w:ilvl w:val="0"/>
          <w:numId w:val="7"/>
        </w:numPr>
        <w:tabs>
          <w:tab w:val="left" w:pos="-1440"/>
        </w:tabs>
        <w:ind w:left="720" w:hanging="360"/>
        <w:rPr>
          <w:rFonts w:ascii="Calibri" w:hAnsi="Calibri"/>
          <w:sz w:val="22"/>
          <w:szCs w:val="22"/>
        </w:rPr>
      </w:pPr>
      <w:r w:rsidRPr="00482855">
        <w:rPr>
          <w:rFonts w:ascii="Calibri" w:hAnsi="Calibri"/>
          <w:sz w:val="22"/>
          <w:szCs w:val="22"/>
        </w:rPr>
        <w:t xml:space="preserve">What is the average time period from the date of referral to the date of </w:t>
      </w:r>
      <w:r w:rsidR="00CB0EA1" w:rsidRPr="00482855">
        <w:rPr>
          <w:rFonts w:ascii="Calibri" w:hAnsi="Calibri"/>
          <w:sz w:val="22"/>
          <w:szCs w:val="22"/>
        </w:rPr>
        <w:t xml:space="preserve">an </w:t>
      </w:r>
      <w:r w:rsidRPr="00482855">
        <w:rPr>
          <w:rFonts w:ascii="Calibri" w:hAnsi="Calibri"/>
          <w:sz w:val="22"/>
          <w:szCs w:val="22"/>
        </w:rPr>
        <w:t xml:space="preserve">assessment? </w:t>
      </w:r>
    </w:p>
    <w:p w:rsidR="00482855" w:rsidRDefault="0006626F" w:rsidP="0006626F">
      <w:pPr>
        <w:widowControl w:val="0"/>
        <w:tabs>
          <w:tab w:val="left" w:pos="-144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Less than one week.</w:t>
      </w:r>
    </w:p>
    <w:p w:rsidR="00482855" w:rsidRDefault="00482855" w:rsidP="00482855">
      <w:pPr>
        <w:widowControl w:val="0"/>
        <w:tabs>
          <w:tab w:val="left" w:pos="-1440"/>
        </w:tabs>
        <w:ind w:left="360"/>
        <w:rPr>
          <w:rFonts w:ascii="Calibri" w:hAnsi="Calibri"/>
          <w:sz w:val="22"/>
          <w:szCs w:val="22"/>
        </w:rPr>
      </w:pPr>
    </w:p>
    <w:p w:rsidR="00482855" w:rsidRDefault="00482855" w:rsidP="00482855">
      <w:pPr>
        <w:widowControl w:val="0"/>
        <w:numPr>
          <w:ilvl w:val="0"/>
          <w:numId w:val="7"/>
        </w:numPr>
        <w:tabs>
          <w:tab w:val="left" w:pos="-1440"/>
        </w:tabs>
        <w:ind w:left="720" w:hanging="360"/>
        <w:rPr>
          <w:rFonts w:ascii="Calibri" w:hAnsi="Calibri"/>
          <w:sz w:val="22"/>
          <w:szCs w:val="22"/>
        </w:rPr>
      </w:pPr>
      <w:r w:rsidRPr="00482855">
        <w:rPr>
          <w:rFonts w:ascii="Calibri" w:hAnsi="Calibri"/>
          <w:sz w:val="22"/>
          <w:szCs w:val="22"/>
        </w:rPr>
        <w:t>After an assessment is complete, what is the average time it will take for the ASAP to receive the assessment information?</w:t>
      </w:r>
    </w:p>
    <w:p w:rsidR="00482855" w:rsidRPr="00482855" w:rsidRDefault="0006626F" w:rsidP="0006626F">
      <w:pPr>
        <w:widowControl w:val="0"/>
        <w:tabs>
          <w:tab w:val="left" w:pos="-144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to two weeks.</w:t>
      </w:r>
    </w:p>
    <w:p w:rsidR="00482855" w:rsidRPr="00482855" w:rsidRDefault="00482855" w:rsidP="00482855">
      <w:pPr>
        <w:widowControl w:val="0"/>
        <w:tabs>
          <w:tab w:val="left" w:pos="-1440"/>
        </w:tabs>
        <w:ind w:left="90"/>
        <w:rPr>
          <w:rFonts w:ascii="Calibri" w:hAnsi="Calibri"/>
          <w:sz w:val="22"/>
          <w:szCs w:val="22"/>
        </w:rPr>
      </w:pPr>
    </w:p>
    <w:p w:rsidR="00482855" w:rsidRDefault="00482855" w:rsidP="00482855">
      <w:pPr>
        <w:widowControl w:val="0"/>
        <w:numPr>
          <w:ilvl w:val="0"/>
          <w:numId w:val="7"/>
        </w:numPr>
        <w:tabs>
          <w:tab w:val="left" w:pos="-1440"/>
        </w:tabs>
        <w:ind w:left="720" w:hanging="360"/>
        <w:rPr>
          <w:rFonts w:ascii="Calibri" w:hAnsi="Calibri"/>
          <w:sz w:val="22"/>
          <w:szCs w:val="22"/>
        </w:rPr>
      </w:pPr>
      <w:r w:rsidRPr="00482855">
        <w:rPr>
          <w:rFonts w:ascii="Calibri" w:hAnsi="Calibri"/>
          <w:sz w:val="22"/>
          <w:szCs w:val="22"/>
        </w:rPr>
        <w:t>Describe your policy for contacting the ASAP agency when service is altered from that which was authorized</w:t>
      </w:r>
    </w:p>
    <w:p w:rsidR="00482855" w:rsidRPr="00482855" w:rsidRDefault="00482855" w:rsidP="00482855">
      <w:pPr>
        <w:widowControl w:val="0"/>
        <w:tabs>
          <w:tab w:val="left" w:pos="-1440"/>
        </w:tabs>
        <w:ind w:left="90"/>
        <w:rPr>
          <w:rFonts w:ascii="Calibri" w:hAnsi="Calibri"/>
          <w:sz w:val="22"/>
          <w:szCs w:val="22"/>
        </w:rPr>
      </w:pPr>
      <w:r w:rsidRPr="00482855">
        <w:rPr>
          <w:rFonts w:ascii="Calibri" w:hAnsi="Calibri"/>
          <w:sz w:val="22"/>
          <w:szCs w:val="22"/>
        </w:rPr>
        <w:tab/>
      </w:r>
      <w:r w:rsidR="00E4347F" w:rsidRPr="0048285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2855">
        <w:rPr>
          <w:rFonts w:ascii="Calibri" w:hAnsi="Calibri"/>
          <w:sz w:val="22"/>
          <w:szCs w:val="22"/>
        </w:rPr>
        <w:instrText xml:space="preserve"> FORMTEXT </w:instrText>
      </w:r>
      <w:r w:rsidR="00E4347F" w:rsidRPr="00482855">
        <w:rPr>
          <w:rFonts w:ascii="Calibri" w:hAnsi="Calibri"/>
          <w:sz w:val="22"/>
          <w:szCs w:val="22"/>
        </w:rPr>
      </w:r>
      <w:r w:rsidR="00E4347F" w:rsidRPr="00482855">
        <w:rPr>
          <w:rFonts w:ascii="Calibri" w:hAnsi="Calibr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4347F" w:rsidRPr="00482855">
        <w:rPr>
          <w:rFonts w:ascii="Calibri" w:hAnsi="Calibri"/>
          <w:sz w:val="22"/>
          <w:szCs w:val="22"/>
        </w:rPr>
        <w:fldChar w:fldCharType="end"/>
      </w:r>
    </w:p>
    <w:p w:rsidR="00482855" w:rsidRPr="00482855" w:rsidRDefault="00482855" w:rsidP="00482855">
      <w:pPr>
        <w:widowControl w:val="0"/>
        <w:tabs>
          <w:tab w:val="left" w:pos="-1440"/>
        </w:tabs>
        <w:ind w:left="90"/>
        <w:rPr>
          <w:rFonts w:ascii="Calibri" w:hAnsi="Calibri"/>
          <w:sz w:val="22"/>
          <w:szCs w:val="22"/>
        </w:rPr>
      </w:pPr>
    </w:p>
    <w:p w:rsidR="00482855" w:rsidRDefault="00482855" w:rsidP="00482855">
      <w:pPr>
        <w:widowControl w:val="0"/>
        <w:numPr>
          <w:ilvl w:val="0"/>
          <w:numId w:val="7"/>
        </w:numPr>
        <w:tabs>
          <w:tab w:val="left" w:pos="-1440"/>
        </w:tabs>
        <w:ind w:left="720" w:hanging="360"/>
        <w:rPr>
          <w:rFonts w:ascii="Calibri" w:hAnsi="Calibri"/>
          <w:sz w:val="22"/>
          <w:szCs w:val="22"/>
        </w:rPr>
      </w:pPr>
      <w:r w:rsidRPr="00482855">
        <w:rPr>
          <w:rFonts w:ascii="Calibri" w:hAnsi="Calibri"/>
          <w:sz w:val="22"/>
          <w:szCs w:val="22"/>
        </w:rPr>
        <w:t>Describe your policy for notifying</w:t>
      </w:r>
      <w:r>
        <w:rPr>
          <w:rFonts w:ascii="Calibri" w:hAnsi="Calibri"/>
          <w:sz w:val="22"/>
          <w:szCs w:val="22"/>
        </w:rPr>
        <w:t xml:space="preserve"> the</w:t>
      </w:r>
      <w:r w:rsidRPr="00482855">
        <w:rPr>
          <w:rFonts w:ascii="Calibri" w:hAnsi="Calibri"/>
          <w:sz w:val="22"/>
          <w:szCs w:val="22"/>
        </w:rPr>
        <w:t xml:space="preserve"> ASAP agency when evaluation is scheduled:</w:t>
      </w:r>
    </w:p>
    <w:p w:rsidR="00482855" w:rsidRDefault="00482855" w:rsidP="00482855">
      <w:pPr>
        <w:widowControl w:val="0"/>
        <w:tabs>
          <w:tab w:val="left" w:pos="-144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4347F" w:rsidRPr="0048285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2855">
        <w:rPr>
          <w:rFonts w:ascii="Calibri" w:hAnsi="Calibri"/>
          <w:sz w:val="22"/>
          <w:szCs w:val="22"/>
        </w:rPr>
        <w:instrText xml:space="preserve"> FORMTEXT </w:instrText>
      </w:r>
      <w:r w:rsidR="00E4347F" w:rsidRPr="00482855">
        <w:rPr>
          <w:rFonts w:ascii="Calibri" w:hAnsi="Calibri"/>
          <w:sz w:val="22"/>
          <w:szCs w:val="22"/>
        </w:rPr>
      </w:r>
      <w:r w:rsidR="00E4347F" w:rsidRPr="00482855">
        <w:rPr>
          <w:rFonts w:ascii="Calibri" w:hAnsi="Calibr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4347F" w:rsidRPr="00482855">
        <w:rPr>
          <w:rFonts w:ascii="Calibri" w:hAnsi="Calibri"/>
          <w:sz w:val="22"/>
          <w:szCs w:val="22"/>
        </w:rPr>
        <w:fldChar w:fldCharType="end"/>
      </w:r>
    </w:p>
    <w:p w:rsidR="00482855" w:rsidRDefault="00482855" w:rsidP="00482855">
      <w:pPr>
        <w:widowControl w:val="0"/>
        <w:tabs>
          <w:tab w:val="left" w:pos="-1440"/>
        </w:tabs>
        <w:ind w:left="360"/>
        <w:rPr>
          <w:rFonts w:ascii="Calibri" w:hAnsi="Calibri"/>
          <w:sz w:val="22"/>
          <w:szCs w:val="22"/>
        </w:rPr>
      </w:pPr>
    </w:p>
    <w:p w:rsidR="00482855" w:rsidRDefault="00482855" w:rsidP="00482855">
      <w:pPr>
        <w:widowControl w:val="0"/>
        <w:numPr>
          <w:ilvl w:val="0"/>
          <w:numId w:val="7"/>
        </w:numPr>
        <w:tabs>
          <w:tab w:val="left" w:pos="-1440"/>
        </w:tabs>
        <w:ind w:left="720" w:hanging="360"/>
        <w:rPr>
          <w:rFonts w:ascii="Calibri" w:hAnsi="Calibri"/>
          <w:sz w:val="22"/>
          <w:szCs w:val="22"/>
        </w:rPr>
      </w:pPr>
      <w:r w:rsidRPr="00482855">
        <w:rPr>
          <w:rFonts w:ascii="Calibri" w:hAnsi="Calibri"/>
          <w:sz w:val="22"/>
          <w:szCs w:val="22"/>
        </w:rPr>
        <w:t>Describe your policy for notifying ASAP agency of problems encountered that affect completion of the service authorized</w:t>
      </w:r>
    </w:p>
    <w:p w:rsidR="00482855" w:rsidRDefault="00482855" w:rsidP="00482855">
      <w:pPr>
        <w:widowControl w:val="0"/>
        <w:tabs>
          <w:tab w:val="left" w:pos="-144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4347F" w:rsidRPr="0048285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2855">
        <w:rPr>
          <w:rFonts w:ascii="Calibri" w:hAnsi="Calibri"/>
          <w:sz w:val="22"/>
          <w:szCs w:val="22"/>
        </w:rPr>
        <w:instrText xml:space="preserve"> FORMTEXT </w:instrText>
      </w:r>
      <w:r w:rsidR="00E4347F" w:rsidRPr="00482855">
        <w:rPr>
          <w:rFonts w:ascii="Calibri" w:hAnsi="Calibri"/>
          <w:sz w:val="22"/>
          <w:szCs w:val="22"/>
        </w:rPr>
      </w:r>
      <w:r w:rsidR="00E4347F" w:rsidRPr="00482855">
        <w:rPr>
          <w:rFonts w:ascii="Calibri" w:hAnsi="Calibr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4347F" w:rsidRPr="00482855">
        <w:rPr>
          <w:rFonts w:ascii="Calibri" w:hAnsi="Calibri"/>
          <w:sz w:val="22"/>
          <w:szCs w:val="22"/>
        </w:rPr>
        <w:fldChar w:fldCharType="end"/>
      </w:r>
    </w:p>
    <w:p w:rsidR="00482855" w:rsidRDefault="00482855" w:rsidP="00482855">
      <w:pPr>
        <w:widowControl w:val="0"/>
        <w:tabs>
          <w:tab w:val="left" w:pos="-1440"/>
        </w:tabs>
        <w:ind w:left="360"/>
        <w:rPr>
          <w:rFonts w:ascii="Calibri" w:hAnsi="Calibri"/>
          <w:sz w:val="22"/>
          <w:szCs w:val="22"/>
        </w:rPr>
      </w:pPr>
    </w:p>
    <w:p w:rsidR="00482855" w:rsidRDefault="00482855" w:rsidP="00482855">
      <w:pPr>
        <w:widowControl w:val="0"/>
        <w:numPr>
          <w:ilvl w:val="0"/>
          <w:numId w:val="7"/>
        </w:numPr>
        <w:tabs>
          <w:tab w:val="left" w:pos="-1440"/>
        </w:tabs>
        <w:ind w:left="720" w:hanging="360"/>
        <w:rPr>
          <w:rFonts w:ascii="Calibri" w:hAnsi="Calibri"/>
          <w:sz w:val="22"/>
          <w:szCs w:val="22"/>
        </w:rPr>
      </w:pPr>
      <w:r w:rsidRPr="00482855">
        <w:rPr>
          <w:rFonts w:ascii="Calibri" w:hAnsi="Calibri"/>
          <w:sz w:val="22"/>
          <w:szCs w:val="22"/>
        </w:rPr>
        <w:t>Describe your policy for documentation and notification to the ASAP agency of the outcome of your intervention</w:t>
      </w:r>
    </w:p>
    <w:p w:rsidR="00482855" w:rsidRDefault="00482855" w:rsidP="00482855">
      <w:pPr>
        <w:widowControl w:val="0"/>
        <w:tabs>
          <w:tab w:val="left" w:pos="-144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4347F" w:rsidRPr="0048285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2855">
        <w:rPr>
          <w:rFonts w:ascii="Calibri" w:hAnsi="Calibri"/>
          <w:sz w:val="22"/>
          <w:szCs w:val="22"/>
        </w:rPr>
        <w:instrText xml:space="preserve"> FORMTEXT </w:instrText>
      </w:r>
      <w:r w:rsidR="00E4347F" w:rsidRPr="00482855">
        <w:rPr>
          <w:rFonts w:ascii="Calibri" w:hAnsi="Calibri"/>
          <w:sz w:val="22"/>
          <w:szCs w:val="22"/>
        </w:rPr>
      </w:r>
      <w:r w:rsidR="00E4347F" w:rsidRPr="00482855">
        <w:rPr>
          <w:rFonts w:ascii="Calibri" w:hAnsi="Calibr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4347F" w:rsidRPr="00482855">
        <w:rPr>
          <w:rFonts w:ascii="Calibri" w:hAnsi="Calibri"/>
          <w:sz w:val="22"/>
          <w:szCs w:val="22"/>
        </w:rPr>
        <w:fldChar w:fldCharType="end"/>
      </w:r>
    </w:p>
    <w:p w:rsidR="00482855" w:rsidRDefault="00482855" w:rsidP="00482855">
      <w:pPr>
        <w:widowControl w:val="0"/>
        <w:tabs>
          <w:tab w:val="left" w:pos="-1440"/>
        </w:tabs>
        <w:ind w:left="360"/>
        <w:rPr>
          <w:rFonts w:ascii="Calibri" w:hAnsi="Calibri"/>
          <w:sz w:val="22"/>
          <w:szCs w:val="22"/>
        </w:rPr>
      </w:pPr>
    </w:p>
    <w:p w:rsidR="00482855" w:rsidRPr="00482855" w:rsidRDefault="00482855" w:rsidP="00482855">
      <w:pPr>
        <w:widowControl w:val="0"/>
        <w:numPr>
          <w:ilvl w:val="0"/>
          <w:numId w:val="7"/>
        </w:numPr>
        <w:tabs>
          <w:tab w:val="left" w:pos="-1440"/>
        </w:tabs>
        <w:ind w:left="720" w:hanging="360"/>
        <w:rPr>
          <w:rFonts w:ascii="Calibri" w:hAnsi="Calibri"/>
          <w:sz w:val="22"/>
          <w:szCs w:val="22"/>
        </w:rPr>
      </w:pPr>
      <w:r w:rsidRPr="00482855">
        <w:rPr>
          <w:rFonts w:ascii="Calibri" w:hAnsi="Calibri"/>
          <w:sz w:val="22"/>
          <w:szCs w:val="22"/>
        </w:rPr>
        <w:t>Describe your procedure/capacity to respond to emergencies</w:t>
      </w:r>
    </w:p>
    <w:p w:rsidR="00CB0EA1" w:rsidRDefault="0006626F" w:rsidP="0006626F">
      <w:pPr>
        <w:widowControl w:val="0"/>
        <w:tabs>
          <w:tab w:val="left" w:pos="-144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Will attempt to accommodate emergency evaluation requests within 1-2 days.</w:t>
      </w:r>
    </w:p>
    <w:p w:rsidR="00717EE8" w:rsidRDefault="00717EE8" w:rsidP="00482855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</w:p>
    <w:p w:rsidR="00482855" w:rsidRPr="00441D2D" w:rsidRDefault="00482855" w:rsidP="00482855">
      <w:pPr>
        <w:rPr>
          <w:rFonts w:ascii="Calibri" w:hAnsi="Calibri"/>
          <w:b/>
          <w:caps/>
          <w:sz w:val="22"/>
          <w:szCs w:val="22"/>
        </w:rPr>
      </w:pPr>
      <w:r w:rsidRPr="00441D2D">
        <w:rPr>
          <w:rFonts w:ascii="Calibri" w:hAnsi="Calibri"/>
          <w:b/>
          <w:bCs/>
          <w:caps/>
          <w:sz w:val="22"/>
          <w:szCs w:val="22"/>
        </w:rPr>
        <w:t>II.</w:t>
      </w:r>
      <w:r w:rsidRPr="00441D2D">
        <w:rPr>
          <w:rFonts w:ascii="Calibri" w:hAnsi="Calibri"/>
          <w:b/>
          <w:caps/>
          <w:sz w:val="22"/>
          <w:szCs w:val="22"/>
        </w:rPr>
        <w:t xml:space="preserve">  </w:t>
      </w:r>
      <w:r w:rsidR="00717EE8" w:rsidRPr="00441D2D">
        <w:rPr>
          <w:rFonts w:ascii="Calibri" w:hAnsi="Calibri"/>
          <w:b/>
          <w:caps/>
          <w:sz w:val="22"/>
          <w:szCs w:val="22"/>
        </w:rPr>
        <w:t>Personnel</w:t>
      </w:r>
      <w:r w:rsidRPr="00441D2D">
        <w:rPr>
          <w:rFonts w:ascii="Calibri" w:hAnsi="Calibri"/>
          <w:b/>
          <w:caps/>
          <w:sz w:val="22"/>
          <w:szCs w:val="22"/>
        </w:rPr>
        <w:t xml:space="preserve"> Procedures</w:t>
      </w:r>
    </w:p>
    <w:p w:rsidR="00717EE8" w:rsidRDefault="008D487F" w:rsidP="00717EE8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/>
          <w:sz w:val="22"/>
          <w:szCs w:val="22"/>
        </w:rPr>
      </w:pPr>
      <w:r w:rsidRPr="00482855">
        <w:rPr>
          <w:rFonts w:ascii="Calibri" w:hAnsi="Calibri"/>
          <w:sz w:val="22"/>
          <w:szCs w:val="22"/>
        </w:rPr>
        <w:t>Describe your policy for ensuring that those providing services for ASAP clients are properly credentialed</w:t>
      </w:r>
    </w:p>
    <w:p w:rsidR="008D487F" w:rsidRDefault="0006626F" w:rsidP="0006626F">
      <w:pPr>
        <w:widowControl w:val="0"/>
        <w:tabs>
          <w:tab w:val="left" w:pos="-144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Attach current credentials.</w:t>
      </w:r>
    </w:p>
    <w:p w:rsidR="00717EE8" w:rsidRPr="00482855" w:rsidRDefault="00717EE8" w:rsidP="00717EE8">
      <w:pPr>
        <w:widowControl w:val="0"/>
        <w:tabs>
          <w:tab w:val="left" w:pos="-1440"/>
        </w:tabs>
        <w:ind w:left="360"/>
        <w:rPr>
          <w:rFonts w:ascii="Calibri" w:hAnsi="Calibri"/>
          <w:sz w:val="22"/>
          <w:szCs w:val="22"/>
        </w:rPr>
      </w:pPr>
    </w:p>
    <w:p w:rsidR="00717EE8" w:rsidRPr="00482855" w:rsidRDefault="008D487F" w:rsidP="00717EE8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/>
          <w:sz w:val="22"/>
          <w:szCs w:val="22"/>
        </w:rPr>
      </w:pPr>
      <w:r w:rsidRPr="00482855">
        <w:rPr>
          <w:rFonts w:ascii="Calibri" w:hAnsi="Calibri"/>
          <w:sz w:val="22"/>
          <w:szCs w:val="22"/>
        </w:rPr>
        <w:t>Describe your procedure for ensuring staff sensitivity to elder</w:t>
      </w:r>
    </w:p>
    <w:p w:rsidR="00717EE8" w:rsidRDefault="0006626F" w:rsidP="00717EE8">
      <w:pPr>
        <w:widowControl w:val="0"/>
        <w:tabs>
          <w:tab w:val="left" w:pos="-144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N/A. No other employees.</w:t>
      </w:r>
    </w:p>
    <w:p w:rsidR="008D487F" w:rsidRPr="00482855" w:rsidRDefault="008D487F" w:rsidP="00717EE8">
      <w:pPr>
        <w:widowControl w:val="0"/>
        <w:tabs>
          <w:tab w:val="left" w:pos="-1440"/>
        </w:tabs>
        <w:ind w:left="720"/>
        <w:rPr>
          <w:rFonts w:ascii="Calibri" w:hAnsi="Calibri"/>
          <w:sz w:val="22"/>
          <w:szCs w:val="22"/>
        </w:rPr>
      </w:pPr>
      <w:r w:rsidRPr="00482855">
        <w:rPr>
          <w:rFonts w:ascii="Calibri" w:hAnsi="Calibri"/>
          <w:sz w:val="22"/>
          <w:szCs w:val="22"/>
        </w:rPr>
        <w:t xml:space="preserve"> </w:t>
      </w:r>
    </w:p>
    <w:p w:rsidR="00717EE8" w:rsidRDefault="00717EE8" w:rsidP="00717EE8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17EE8" w:rsidRDefault="00717EE8" w:rsidP="00717EE8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717EE8" w:rsidRDefault="00717EE8" w:rsidP="00717EE8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 w:rsidR="00E4347F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E4347F">
        <w:rPr>
          <w:rFonts w:ascii="Calibri" w:hAnsi="Calibri" w:cs="Calibri"/>
          <w:sz w:val="22"/>
          <w:szCs w:val="22"/>
        </w:rPr>
      </w:r>
      <w:r w:rsidR="00E4347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E4347F">
        <w:rPr>
          <w:rFonts w:ascii="Calibri" w:hAnsi="Calibri" w:cs="Calibri"/>
          <w:sz w:val="22"/>
          <w:szCs w:val="22"/>
        </w:rPr>
        <w:fldChar w:fldCharType="end"/>
      </w:r>
      <w:r w:rsidR="00E4347F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E4347F">
        <w:rPr>
          <w:rFonts w:ascii="Calibri" w:hAnsi="Calibri" w:cs="Calibri"/>
          <w:sz w:val="22"/>
          <w:szCs w:val="22"/>
        </w:rPr>
      </w:r>
      <w:r w:rsidR="00E4347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E4347F">
        <w:rPr>
          <w:rFonts w:ascii="Calibri" w:hAnsi="Calibri" w:cs="Calibri"/>
          <w:sz w:val="22"/>
          <w:szCs w:val="22"/>
        </w:rPr>
        <w:fldChar w:fldCharType="end"/>
      </w:r>
      <w:r w:rsidR="00E4347F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E4347F">
        <w:rPr>
          <w:rFonts w:ascii="Calibri" w:hAnsi="Calibri" w:cs="Calibri"/>
          <w:sz w:val="22"/>
          <w:szCs w:val="22"/>
        </w:rPr>
      </w:r>
      <w:r w:rsidR="00E4347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E4347F">
        <w:rPr>
          <w:rFonts w:ascii="Calibri" w:hAnsi="Calibri" w:cs="Calibri"/>
          <w:sz w:val="22"/>
          <w:szCs w:val="22"/>
        </w:rPr>
        <w:fldChar w:fldCharType="end"/>
      </w:r>
      <w:r w:rsidR="00E4347F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E4347F">
        <w:rPr>
          <w:rFonts w:ascii="Calibri" w:hAnsi="Calibri" w:cs="Calibri"/>
          <w:sz w:val="22"/>
          <w:szCs w:val="22"/>
        </w:rPr>
      </w:r>
      <w:r w:rsidR="00E4347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E4347F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</w:t>
      </w:r>
      <w:r w:rsidR="00E4347F">
        <w:rPr>
          <w:rStyle w:val="PlaceholderText"/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" w:name="Text3"/>
      <w:r>
        <w:rPr>
          <w:rStyle w:val="PlaceholderText"/>
          <w:rFonts w:ascii="Calibri" w:hAnsi="Calibri"/>
          <w:sz w:val="22"/>
          <w:szCs w:val="22"/>
        </w:rPr>
        <w:instrText xml:space="preserve"> FORMTEXT </w:instrText>
      </w:r>
      <w:r w:rsidR="00E4347F">
        <w:rPr>
          <w:rStyle w:val="PlaceholderText"/>
          <w:rFonts w:ascii="Calibri" w:hAnsi="Calibri"/>
          <w:sz w:val="22"/>
          <w:szCs w:val="22"/>
        </w:rPr>
      </w:r>
      <w:r w:rsidR="00E4347F">
        <w:rPr>
          <w:rStyle w:val="PlaceholderText"/>
          <w:rFonts w:ascii="Calibri" w:hAnsi="Calibri"/>
          <w:sz w:val="22"/>
          <w:szCs w:val="22"/>
        </w:rPr>
        <w:fldChar w:fldCharType="separate"/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 w:rsidR="00E4347F">
        <w:rPr>
          <w:rStyle w:val="PlaceholderText"/>
          <w:rFonts w:ascii="Calibri" w:hAnsi="Calibri"/>
          <w:sz w:val="22"/>
          <w:szCs w:val="22"/>
        </w:rPr>
        <w:fldChar w:fldCharType="end"/>
      </w:r>
      <w:bookmarkEnd w:id="1"/>
    </w:p>
    <w:p w:rsidR="008D487F" w:rsidRPr="00482855" w:rsidRDefault="008D487F" w:rsidP="00717EE8">
      <w:pPr>
        <w:rPr>
          <w:rFonts w:ascii="Calibri" w:hAnsi="Calibri"/>
          <w:sz w:val="22"/>
          <w:szCs w:val="22"/>
        </w:rPr>
      </w:pPr>
    </w:p>
    <w:sectPr w:rsidR="008D487F" w:rsidRPr="00482855" w:rsidSect="00482855">
      <w:headerReference w:type="default" r:id="rId7"/>
      <w:footerReference w:type="default" r:id="rId8"/>
      <w:pgSz w:w="12240" w:h="15840"/>
      <w:pgMar w:top="1440" w:right="720" w:bottom="810" w:left="720" w:header="720" w:footer="5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72" w:rsidRDefault="00E26D72">
      <w:r>
        <w:separator/>
      </w:r>
    </w:p>
  </w:endnote>
  <w:endnote w:type="continuationSeparator" w:id="0">
    <w:p w:rsidR="00E26D72" w:rsidRDefault="00E2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55" w:rsidRPr="00143300" w:rsidRDefault="00482855" w:rsidP="00482855">
    <w:pPr>
      <w:pStyle w:val="Footer"/>
      <w:tabs>
        <w:tab w:val="clear" w:pos="8640"/>
        <w:tab w:val="right" w:pos="10080"/>
      </w:tabs>
      <w:rPr>
        <w:sz w:val="20"/>
        <w:szCs w:val="20"/>
      </w:rPr>
    </w:pPr>
    <w:r w:rsidRPr="00143300">
      <w:rPr>
        <w:sz w:val="20"/>
        <w:szCs w:val="20"/>
      </w:rPr>
      <w:t>Revised 2004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4347F" w:rsidRPr="00482855">
      <w:rPr>
        <w:sz w:val="20"/>
        <w:szCs w:val="20"/>
      </w:rPr>
      <w:fldChar w:fldCharType="begin"/>
    </w:r>
    <w:r w:rsidRPr="00482855">
      <w:rPr>
        <w:sz w:val="20"/>
        <w:szCs w:val="20"/>
      </w:rPr>
      <w:instrText xml:space="preserve"> PAGE   \* MERGEFORMAT </w:instrText>
    </w:r>
    <w:r w:rsidR="00E4347F" w:rsidRPr="00482855">
      <w:rPr>
        <w:sz w:val="20"/>
        <w:szCs w:val="20"/>
      </w:rPr>
      <w:fldChar w:fldCharType="separate"/>
    </w:r>
    <w:r w:rsidR="00986565">
      <w:rPr>
        <w:noProof/>
        <w:sz w:val="20"/>
        <w:szCs w:val="20"/>
      </w:rPr>
      <w:t>1</w:t>
    </w:r>
    <w:r w:rsidR="00E4347F" w:rsidRPr="004828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72" w:rsidRDefault="00E26D72">
      <w:r>
        <w:separator/>
      </w:r>
    </w:p>
  </w:footnote>
  <w:footnote w:type="continuationSeparator" w:id="0">
    <w:p w:rsidR="00E26D72" w:rsidRDefault="00E2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55" w:rsidRDefault="00482855" w:rsidP="00482855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482855" w:rsidRPr="00482855" w:rsidRDefault="00482855" w:rsidP="00482855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9EB"/>
    <w:multiLevelType w:val="hybridMultilevel"/>
    <w:tmpl w:val="BE241B0A"/>
    <w:lvl w:ilvl="0" w:tplc="04090015">
      <w:start w:val="3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 w15:restartNumberingAfterBreak="0">
    <w:nsid w:val="1D755028"/>
    <w:multiLevelType w:val="hybridMultilevel"/>
    <w:tmpl w:val="040EC8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79A3"/>
    <w:multiLevelType w:val="hybridMultilevel"/>
    <w:tmpl w:val="5DF4D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5A7D"/>
    <w:multiLevelType w:val="hybridMultilevel"/>
    <w:tmpl w:val="C792B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A14B3"/>
    <w:multiLevelType w:val="hybridMultilevel"/>
    <w:tmpl w:val="3104EC5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591D"/>
    <w:multiLevelType w:val="hybridMultilevel"/>
    <w:tmpl w:val="8AC64D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0D382F"/>
    <w:multiLevelType w:val="hybridMultilevel"/>
    <w:tmpl w:val="4E0CA38E"/>
    <w:lvl w:ilvl="0" w:tplc="0CBCF308">
      <w:start w:val="1"/>
      <w:numFmt w:val="upperLetter"/>
      <w:lvlText w:val="%1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A1EEC"/>
    <w:multiLevelType w:val="hybridMultilevel"/>
    <w:tmpl w:val="8A58D63A"/>
    <w:lvl w:ilvl="0" w:tplc="71B4A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E5813"/>
    <w:multiLevelType w:val="hybridMultilevel"/>
    <w:tmpl w:val="1DC802D4"/>
    <w:lvl w:ilvl="0" w:tplc="0CBCF308">
      <w:start w:val="1"/>
      <w:numFmt w:val="upperLetter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15BB0"/>
    <w:multiLevelType w:val="hybridMultilevel"/>
    <w:tmpl w:val="9036D3B2"/>
    <w:lvl w:ilvl="0" w:tplc="BCEE7632">
      <w:start w:val="5"/>
      <w:numFmt w:val="upperLetter"/>
      <w:lvlText w:val="%1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138A1"/>
    <w:multiLevelType w:val="hybridMultilevel"/>
    <w:tmpl w:val="90F480C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81"/>
    <w:rsid w:val="00025781"/>
    <w:rsid w:val="0006626F"/>
    <w:rsid w:val="00143300"/>
    <w:rsid w:val="001E10C4"/>
    <w:rsid w:val="002513A2"/>
    <w:rsid w:val="00325B1E"/>
    <w:rsid w:val="00362176"/>
    <w:rsid w:val="00401BB4"/>
    <w:rsid w:val="00441D2D"/>
    <w:rsid w:val="00482855"/>
    <w:rsid w:val="004852B4"/>
    <w:rsid w:val="004F0F83"/>
    <w:rsid w:val="005A20A3"/>
    <w:rsid w:val="00717EE8"/>
    <w:rsid w:val="00736EC9"/>
    <w:rsid w:val="007523DB"/>
    <w:rsid w:val="008C442D"/>
    <w:rsid w:val="008D487F"/>
    <w:rsid w:val="008E380C"/>
    <w:rsid w:val="00986565"/>
    <w:rsid w:val="009F451D"/>
    <w:rsid w:val="00A46D2B"/>
    <w:rsid w:val="00B14843"/>
    <w:rsid w:val="00B752FF"/>
    <w:rsid w:val="00CB0EA1"/>
    <w:rsid w:val="00D47090"/>
    <w:rsid w:val="00E26D72"/>
    <w:rsid w:val="00E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17BD50-E091-485E-8AC4-A87A67AF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6EC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EC9"/>
    <w:pPr>
      <w:keepNext/>
      <w:widowControl w:val="0"/>
      <w:tabs>
        <w:tab w:val="left" w:pos="-1440"/>
      </w:tabs>
      <w:spacing w:line="360" w:lineRule="auto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263B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36E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BCB"/>
  </w:style>
  <w:style w:type="character" w:styleId="FootnoteReference">
    <w:name w:val="footnote reference"/>
    <w:uiPriority w:val="99"/>
    <w:semiHidden/>
    <w:rsid w:val="00736EC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36EC9"/>
    <w:pPr>
      <w:widowControl w:val="0"/>
      <w:tabs>
        <w:tab w:val="left" w:pos="-1440"/>
      </w:tabs>
      <w:spacing w:line="360" w:lineRule="auto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rsid w:val="00263BCB"/>
    <w:rPr>
      <w:sz w:val="24"/>
      <w:szCs w:val="24"/>
    </w:rPr>
  </w:style>
  <w:style w:type="paragraph" w:styleId="Header">
    <w:name w:val="header"/>
    <w:basedOn w:val="Normal"/>
    <w:link w:val="HeaderChar"/>
    <w:rsid w:val="008C44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63B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44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63B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855"/>
    <w:pPr>
      <w:ind w:left="720"/>
      <w:contextualSpacing/>
    </w:pPr>
  </w:style>
  <w:style w:type="character" w:styleId="PlaceholderText">
    <w:name w:val="Placeholder Text"/>
    <w:uiPriority w:val="99"/>
    <w:semiHidden/>
    <w:rsid w:val="00717E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Medical/Competency Evaluation</vt:lpstr>
    </vt:vector>
  </TitlesOfParts>
  <Company>gsssi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Medical/Competency Evaluation</dc:title>
  <dc:subject/>
  <dc:creator>Greater Springfield Senior</dc:creator>
  <cp:keywords/>
  <cp:lastModifiedBy>Louise Dahlborg</cp:lastModifiedBy>
  <cp:revision>2</cp:revision>
  <cp:lastPrinted>2019-08-26T18:18:00Z</cp:lastPrinted>
  <dcterms:created xsi:type="dcterms:W3CDTF">2021-03-09T15:33:00Z</dcterms:created>
  <dcterms:modified xsi:type="dcterms:W3CDTF">2021-03-09T15:33:00Z</dcterms:modified>
</cp:coreProperties>
</file>